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0450F170" w:rsidR="006F1C0B" w:rsidRPr="00063159" w:rsidRDefault="00350503" w:rsidP="00951803">
            <w:pPr>
              <w:pStyle w:val="Title"/>
              <w:spacing w:line="360" w:lineRule="auto"/>
              <w:jc w:val="left"/>
              <w:rPr>
                <w:rFonts w:ascii="Arial" w:hAnsi="Arial" w:cs="Arial"/>
              </w:rPr>
            </w:pPr>
            <w:r>
              <w:rPr>
                <w:rFonts w:ascii="Arial" w:hAnsi="Arial" w:cs="Arial"/>
                <w:highlight w:val="yellow"/>
              </w:rPr>
              <w:t>MGS MEDICAL P</w:t>
            </w:r>
            <w:r w:rsidR="006F1C0B" w:rsidRPr="00C462AB">
              <w:rPr>
                <w:rFonts w:ascii="Arial" w:hAnsi="Arial" w:cs="Arial"/>
                <w:highlight w:val="yellow"/>
              </w:rPr>
              <w:t>RACTICE NAME</w:t>
            </w:r>
          </w:p>
        </w:tc>
        <w:tc>
          <w:tcPr>
            <w:tcW w:w="2500" w:type="pct"/>
            <w:tcBorders>
              <w:top w:val="nil"/>
              <w:left w:val="single" w:sz="48" w:space="0" w:color="FFFFFF" w:themeColor="background1"/>
              <w:bottom w:val="single" w:sz="48" w:space="0" w:color="FFFFFF" w:themeColor="background1"/>
              <w:right w:val="nil"/>
            </w:tcBorders>
          </w:tcPr>
          <w:p w14:paraId="4D3D07DB" w14:textId="1DA2AE42" w:rsidR="006F1C0B" w:rsidRDefault="00B9780B" w:rsidP="001F63F2">
            <w:pPr>
              <w:tabs>
                <w:tab w:val="left" w:pos="1810"/>
                <w:tab w:val="left" w:pos="4400"/>
              </w:tabs>
            </w:pPr>
            <w:r>
              <w:tab/>
            </w:r>
            <w:r w:rsidR="001F63F2">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0BBB0C5C"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350503">
        <w:rPr>
          <w:rFonts w:ascii="Arial" w:hAnsi="Arial" w:cs="Arial"/>
          <w:color w:val="FF0000"/>
          <w:sz w:val="20"/>
          <w:szCs w:val="20"/>
          <w:highlight w:val="yellow"/>
        </w:rPr>
        <w:t>MGS Medical Practice</w:t>
      </w:r>
    </w:p>
    <w:p w14:paraId="4E47E5A1" w14:textId="5DA69956"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00350503">
        <w:rPr>
          <w:rFonts w:ascii="Arial" w:hAnsi="Arial" w:cs="Arial"/>
          <w:color w:val="FF0000"/>
          <w:sz w:val="20"/>
          <w:szCs w:val="20"/>
        </w:rPr>
        <w:t xml:space="preserve"> MGS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0F5A9C8C"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350503">
        <w:rPr>
          <w:rFonts w:ascii="Arial" w:hAnsi="Arial" w:cs="Arial"/>
          <w:color w:val="FF0000"/>
          <w:sz w:val="20"/>
          <w:szCs w:val="20"/>
          <w:highlight w:val="yellow"/>
        </w:rPr>
        <w:t>MGS Medical Practice</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3"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2A392C" w:rsidP="00951803">
      <w:pPr>
        <w:spacing w:after="0" w:line="240" w:lineRule="auto"/>
      </w:pPr>
      <w:hyperlink r:id="rId14"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7AABC27D"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t>
      </w:r>
      <w:r w:rsidR="00F94D92">
        <w:rPr>
          <w:rFonts w:ascii="Arial" w:hAnsi="Arial" w:cs="Arial"/>
          <w:sz w:val="20"/>
          <w:szCs w:val="20"/>
        </w:rPr>
        <w:br/>
      </w:r>
      <w:r w:rsidR="00F94D92">
        <w:rPr>
          <w:rFonts w:ascii="Arial" w:hAnsi="Arial" w:cs="Arial"/>
          <w:sz w:val="20"/>
          <w:szCs w:val="20"/>
        </w:rPr>
        <w:br/>
      </w:r>
      <w:r w:rsidR="00F94D92">
        <w:rPr>
          <w:rFonts w:ascii="Arial" w:hAnsi="Arial" w:cs="Arial"/>
          <w:sz w:val="20"/>
          <w:szCs w:val="20"/>
        </w:rPr>
        <w:br/>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w:t>
      </w:r>
      <w:r w:rsidRPr="00665085">
        <w:rPr>
          <w:rFonts w:ascii="Arial" w:hAnsi="Arial" w:cs="Arial"/>
          <w:sz w:val="20"/>
          <w:szCs w:val="20"/>
        </w:rPr>
        <w:lastRenderedPageBreak/>
        <w:t>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DBA8499"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350503">
        <w:rPr>
          <w:rFonts w:ascii="Arial" w:hAnsi="Arial" w:cs="Arial"/>
          <w:color w:val="FF0000"/>
          <w:sz w:val="20"/>
          <w:szCs w:val="20"/>
        </w:rPr>
        <w:t xml:space="preserve">Wolverhampton North PCN </w:t>
      </w:r>
      <w:r w:rsidR="00350503" w:rsidRPr="00350503">
        <w:rPr>
          <w:rFonts w:ascii="Arial" w:hAnsi="Arial" w:cs="Arial"/>
          <w:color w:val="000000" w:themeColor="text1"/>
          <w:sz w:val="20"/>
          <w:szCs w:val="20"/>
        </w:rPr>
        <w:t>P</w:t>
      </w:r>
      <w:r>
        <w:rPr>
          <w:rFonts w:ascii="Arial" w:hAnsi="Arial" w:cs="Arial"/>
          <w:sz w:val="20"/>
          <w:szCs w:val="20"/>
        </w:rPr>
        <w:t>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lastRenderedPageBreak/>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477D9DF9"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392242BB" w14:textId="06463D26" w:rsidR="00350503" w:rsidRDefault="00350503" w:rsidP="00951803">
      <w:pPr>
        <w:spacing w:line="240" w:lineRule="auto"/>
        <w:rPr>
          <w:rFonts w:ascii="Arial" w:hAnsi="Arial" w:cs="Arial"/>
          <w:sz w:val="20"/>
          <w:szCs w:val="20"/>
        </w:rPr>
      </w:pPr>
      <w:r>
        <w:rPr>
          <w:rFonts w:ascii="Arial" w:hAnsi="Arial" w:cs="Arial"/>
          <w:sz w:val="20"/>
          <w:szCs w:val="20"/>
        </w:rPr>
        <w:t>Your request should be made to the Practice (SAR -Subject Access Request) which you will need to complete.</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lastRenderedPageBreak/>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481C650A" w:rsidR="00692DE4" w:rsidRDefault="002A392C" w:rsidP="00951803">
      <w:pPr>
        <w:autoSpaceDE w:val="0"/>
        <w:autoSpaceDN w:val="0"/>
        <w:adjustRightInd w:val="0"/>
        <w:spacing w:after="0" w:line="240" w:lineRule="auto"/>
        <w:outlineLvl w:val="0"/>
        <w:rPr>
          <w:rFonts w:ascii="Arial" w:hAnsi="Arial" w:cs="Arial"/>
          <w:sz w:val="20"/>
          <w:szCs w:val="20"/>
          <w:lang w:eastAsia="en-GB"/>
        </w:rPr>
      </w:pPr>
      <w:hyperlink r:id="rId15" w:history="1">
        <w:r w:rsidR="00943468" w:rsidRPr="00940657">
          <w:rPr>
            <w:rStyle w:val="Hyperlink"/>
            <w:rFonts w:ascii="Arial" w:hAnsi="Arial" w:cs="Arial"/>
            <w:sz w:val="20"/>
            <w:szCs w:val="20"/>
            <w:lang w:eastAsia="en-GB"/>
          </w:rPr>
          <w:t>ourhealthpartnership@nhs.net</w:t>
        </w:r>
      </w:hyperlink>
      <w:r w:rsidR="00943468">
        <w:rPr>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6"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3C023D5B" w14:textId="77777777" w:rsidR="00D35F62" w:rsidRDefault="00D35F62" w:rsidP="00951803">
      <w:bookmarkStart w:id="1" w:name="_GoBack"/>
      <w:bookmarkEnd w:id="1"/>
    </w:p>
    <w:sectPr w:rsidR="00D35F62" w:rsidSect="0004303B">
      <w:headerReference w:type="default" r:id="rId17"/>
      <w:footerReference w:type="default" r:id="rId1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mar Sabat" w:date="2019-11-19T15:26:00Z" w:initials="US">
    <w:p w14:paraId="739A8480" w14:textId="7BDEAC20" w:rsidR="00294DCF" w:rsidRDefault="00294DCF">
      <w:pPr>
        <w:pStyle w:val="CommentText"/>
      </w:pPr>
      <w:r>
        <w:rPr>
          <w:rStyle w:val="CommentReference"/>
        </w:rPr>
        <w:annotationRef/>
      </w:r>
      <w:r>
        <w:t xml:space="preserve">EMIS Practices to include. If </w:t>
      </w:r>
      <w:proofErr w:type="spellStart"/>
      <w:r>
        <w:t>SystmOne</w:t>
      </w:r>
      <w:proofErr w:type="spellEnd"/>
      <w:r>
        <w:t xml:space="preserve"> please remove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FFD7" w14:textId="77777777" w:rsidR="002A392C" w:rsidRDefault="002A392C" w:rsidP="00030BE5">
      <w:pPr>
        <w:spacing w:after="0" w:line="240" w:lineRule="auto"/>
      </w:pPr>
      <w:r>
        <w:separator/>
      </w:r>
    </w:p>
  </w:endnote>
  <w:endnote w:type="continuationSeparator" w:id="0">
    <w:p w14:paraId="2D2F546B" w14:textId="77777777" w:rsidR="002A392C" w:rsidRDefault="002A392C"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2A392C">
      <w:fldChar w:fldCharType="begin"/>
    </w:r>
    <w:r w:rsidR="002A392C">
      <w:instrText xml:space="preserve"> NUMPAGES  \* Arabic  \* MERGEFORMAT </w:instrText>
    </w:r>
    <w:r w:rsidR="002A392C">
      <w:fldChar w:fldCharType="separate"/>
    </w:r>
    <w:r w:rsidR="005D1D28" w:rsidRPr="005D1D28">
      <w:rPr>
        <w:rFonts w:ascii="Arial" w:hAnsi="Arial" w:cs="Arial"/>
        <w:b/>
        <w:noProof/>
        <w:sz w:val="18"/>
        <w:szCs w:val="18"/>
      </w:rPr>
      <w:t>9</w:t>
    </w:r>
    <w:r w:rsidR="002A392C">
      <w:rPr>
        <w:rFonts w:ascii="Arial" w:hAnsi="Arial" w:cs="Arial"/>
        <w:b/>
        <w:noProof/>
        <w:sz w:val="18"/>
        <w:szCs w:val="18"/>
      </w:rPr>
      <w:fldChar w:fldCharType="end"/>
    </w:r>
  </w:p>
  <w:p w14:paraId="34A5D292" w14:textId="77777777" w:rsidR="00216AA1" w:rsidRPr="0082652A" w:rsidRDefault="002A392C"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327F" w14:textId="77777777" w:rsidR="002A392C" w:rsidRDefault="002A392C" w:rsidP="00030BE5">
      <w:pPr>
        <w:spacing w:after="0" w:line="240" w:lineRule="auto"/>
      </w:pPr>
      <w:r>
        <w:separator/>
      </w:r>
    </w:p>
  </w:footnote>
  <w:footnote w:type="continuationSeparator" w:id="0">
    <w:p w14:paraId="34C4BB6D" w14:textId="77777777" w:rsidR="002A392C" w:rsidRDefault="002A392C"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2A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1F63F2"/>
    <w:rsid w:val="00240C0B"/>
    <w:rsid w:val="00264085"/>
    <w:rsid w:val="002651CE"/>
    <w:rsid w:val="00294DCF"/>
    <w:rsid w:val="002A392C"/>
    <w:rsid w:val="002A42A6"/>
    <w:rsid w:val="002B2410"/>
    <w:rsid w:val="002C31F1"/>
    <w:rsid w:val="002C5E4A"/>
    <w:rsid w:val="002D4C2A"/>
    <w:rsid w:val="00301778"/>
    <w:rsid w:val="00346E37"/>
    <w:rsid w:val="00350503"/>
    <w:rsid w:val="003A05FB"/>
    <w:rsid w:val="003C5F9D"/>
    <w:rsid w:val="003C771F"/>
    <w:rsid w:val="003D180F"/>
    <w:rsid w:val="003D38FD"/>
    <w:rsid w:val="00400355"/>
    <w:rsid w:val="00435708"/>
    <w:rsid w:val="00463D73"/>
    <w:rsid w:val="004653F8"/>
    <w:rsid w:val="00473F6B"/>
    <w:rsid w:val="00474575"/>
    <w:rsid w:val="004A6765"/>
    <w:rsid w:val="004E64E7"/>
    <w:rsid w:val="0050525E"/>
    <w:rsid w:val="00511AF5"/>
    <w:rsid w:val="00515EBF"/>
    <w:rsid w:val="00521A64"/>
    <w:rsid w:val="0052216F"/>
    <w:rsid w:val="005546FA"/>
    <w:rsid w:val="00586014"/>
    <w:rsid w:val="005A4037"/>
    <w:rsid w:val="005A76FD"/>
    <w:rsid w:val="005C633A"/>
    <w:rsid w:val="005D1D28"/>
    <w:rsid w:val="005F3E4E"/>
    <w:rsid w:val="0060667D"/>
    <w:rsid w:val="00611D4F"/>
    <w:rsid w:val="00635F7C"/>
    <w:rsid w:val="006568D2"/>
    <w:rsid w:val="0067006F"/>
    <w:rsid w:val="00670C39"/>
    <w:rsid w:val="00692DE4"/>
    <w:rsid w:val="00693A88"/>
    <w:rsid w:val="006955D6"/>
    <w:rsid w:val="006C27C4"/>
    <w:rsid w:val="006D1FE2"/>
    <w:rsid w:val="006F1C0B"/>
    <w:rsid w:val="00710BE3"/>
    <w:rsid w:val="007347C0"/>
    <w:rsid w:val="00737071"/>
    <w:rsid w:val="007537E9"/>
    <w:rsid w:val="007610C7"/>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43468"/>
    <w:rsid w:val="0094504F"/>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43D5"/>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x.nhs.uk/information-governance/guidance/records-management-co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ourhealthpartnership@nhs.net"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uk/your-nhs-data-matter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4232-2E94-F44F-8C3F-9F650A9E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Jaspal Bagary</cp:lastModifiedBy>
  <cp:revision>3</cp:revision>
  <dcterms:created xsi:type="dcterms:W3CDTF">2022-03-10T13:47:00Z</dcterms:created>
  <dcterms:modified xsi:type="dcterms:W3CDTF">2022-03-10T13:52:00Z</dcterms:modified>
</cp:coreProperties>
</file>